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79AA" w:rsidRDefault="008379AA" w:rsidP="00C829F3">
      <w:pPr>
        <w:jc w:val="center"/>
        <w:outlineLvl w:val="2"/>
        <w:rPr>
          <w:rFonts w:ascii="Book Antiqua" w:eastAsia="Times New Roman" w:hAnsi="Book Antiqua" w:cs="Times New Roman"/>
          <w:color w:val="DFB942"/>
          <w:sz w:val="32"/>
          <w:szCs w:val="32"/>
          <w:lang w:eastAsia="en-GB"/>
        </w:rPr>
      </w:pPr>
    </w:p>
    <w:p w:rsidR="00C829F3" w:rsidRPr="008379AA" w:rsidRDefault="0035677C" w:rsidP="00C829F3">
      <w:pPr>
        <w:jc w:val="center"/>
        <w:outlineLvl w:val="2"/>
        <w:rPr>
          <w:rFonts w:ascii="Book Antiqua" w:eastAsia="Times New Roman" w:hAnsi="Book Antiqua" w:cs="Times New Roman"/>
          <w:color w:val="DFB942"/>
          <w:sz w:val="32"/>
          <w:szCs w:val="32"/>
          <w:lang w:val="it-IT" w:eastAsia="en-GB"/>
        </w:rPr>
      </w:pPr>
      <w:r w:rsidRPr="008379AA">
        <w:rPr>
          <w:rFonts w:ascii="Book Antiqua" w:eastAsia="Times New Roman" w:hAnsi="Book Antiqua" w:cs="Times New Roman"/>
          <w:color w:val="DFB942"/>
          <w:sz w:val="32"/>
          <w:szCs w:val="32"/>
          <w:lang w:eastAsia="en-GB"/>
        </w:rPr>
        <w:t>PREGHIERA PER ACCOGLIERE IL VESCOVO</w:t>
      </w:r>
      <w:r w:rsidR="00C829F3" w:rsidRPr="008379AA">
        <w:rPr>
          <w:rFonts w:ascii="Book Antiqua" w:eastAsia="Times New Roman" w:hAnsi="Book Antiqua" w:cs="Times New Roman"/>
          <w:color w:val="DFB942"/>
          <w:sz w:val="32"/>
          <w:szCs w:val="32"/>
          <w:lang w:val="it-IT" w:eastAsia="en-GB"/>
        </w:rPr>
        <w:t xml:space="preserve"> </w:t>
      </w:r>
      <w:r w:rsidRPr="008379AA">
        <w:rPr>
          <w:rFonts w:ascii="Book Antiqua" w:eastAsia="Times New Roman" w:hAnsi="Book Antiqua" w:cs="Times New Roman"/>
          <w:color w:val="DFB942"/>
          <w:sz w:val="32"/>
          <w:szCs w:val="32"/>
          <w:lang w:eastAsia="en-GB"/>
        </w:rPr>
        <w:t>NELLE COMUNITÀ</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7"/>
          <w:szCs w:val="27"/>
          <w:lang w:eastAsia="en-GB"/>
        </w:rPr>
        <w:t> </w:t>
      </w:r>
      <w:r w:rsidRPr="008379AA">
        <w:rPr>
          <w:rFonts w:ascii="Book Antiqua" w:eastAsia="Times New Roman" w:hAnsi="Book Antiqua" w:cs="Open Sans"/>
          <w:color w:val="2E7EC0"/>
          <w:sz w:val="28"/>
          <w:szCs w:val="28"/>
          <w:lang w:eastAsia="en-GB"/>
        </w:rPr>
        <w:t xml:space="preserve">All’ora convenuta il Parroco e altri sacerdoti operanti in Parrocchia, accompagnati dai ministranti, si recano alla porta principale della chiesa per ricevere il Vescovo. Il Parroco indossa: camice, stola, (piviale bianco o del colore del giorno); per la concelebrazione </w:t>
      </w:r>
      <w:r w:rsidR="00C829F3" w:rsidRPr="008379AA">
        <w:rPr>
          <w:rFonts w:ascii="Book Antiqua" w:eastAsia="Times New Roman" w:hAnsi="Book Antiqua" w:cs="Open Sans"/>
          <w:color w:val="2E7EC0"/>
          <w:sz w:val="28"/>
          <w:szCs w:val="28"/>
          <w:lang w:eastAsia="en-GB"/>
        </w:rPr>
        <w:t>I</w:t>
      </w:r>
      <w:r w:rsidRPr="008379AA">
        <w:rPr>
          <w:rFonts w:ascii="Book Antiqua" w:eastAsia="Times New Roman" w:hAnsi="Book Antiqua" w:cs="Open Sans"/>
          <w:color w:val="2E7EC0"/>
          <w:sz w:val="28"/>
          <w:szCs w:val="28"/>
          <w:lang w:eastAsia="en-GB"/>
        </w:rPr>
        <w:t xml:space="preserve"> concelebranti indossano camice, stola e casula bianca o del colore del giorno. (cf CE, n. 1180).</w:t>
      </w:r>
    </w:p>
    <w:p w:rsidR="00C829F3"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Alla soglia della porta centrale (o eventualmente nella Chiesa stessa) il parroco si rivolge ai fedeli, esortandoli ad accogliere con gioia il Vescovo:</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Fratelli, accogliamo con gioia colui che viene nel nome del Signore; disponiamo la mente e il cuore a Cristo, Buon Pastore, che visita la nostra Comunità per mezzo del nostro Vescovo Michele.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Quindi il Parroco si rivolge al Vescovo dicendo:</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Benedetto colui che viene nel nome del Signore.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Il Vescovo risponde: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Benedetto il Signore Dio D’Israele che ha visitato e redento il suo popolo.</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Al Vescovo viene presentato il Crocifisso e dopo averlo baciato dice: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Di null’altro ci glorieremo se non della Croce  del Signore nostro Gesù Cristo, il cui amore ci spinge  al pensiero che egli è morto per tutti.</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L’Assemblea risponde: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Rendiamo grazie a Dio.</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Quindi il Parroco porge al Vescovo il Crocifisso e lo bacia. Poi porge l’aspersorio con l’acqua benedetta. Il Vescovo prima segna se stesso, dicendo:</w:t>
      </w:r>
    </w:p>
    <w:p w:rsidR="00C829F3"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Siano rese grazie a Dio che ci dona la gioia della sua presenza e benediciamolo per ogni beneficio.</w:t>
      </w:r>
    </w:p>
    <w:p w:rsidR="008379AA" w:rsidRDefault="008379AA" w:rsidP="0035677C">
      <w:pPr>
        <w:spacing w:before="100" w:beforeAutospacing="1" w:after="100" w:afterAutospacing="1"/>
        <w:jc w:val="both"/>
        <w:rPr>
          <w:rFonts w:ascii="Book Antiqua" w:eastAsia="Times New Roman" w:hAnsi="Book Antiqua" w:cs="Open Sans"/>
          <w:color w:val="2E7EC0"/>
          <w:sz w:val="28"/>
          <w:szCs w:val="28"/>
          <w:lang w:eastAsia="en-GB"/>
        </w:rPr>
      </w:pP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L’assemblea: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Benedetto nei secoli, Signore.</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Quindi il Vescovo asperge il popolo, procedendo verso il presbiterio. Il vescovo e i sacerdoti, preceduti dai ministranti che portano la Croce baciata dal vescovo e i candelieri, si avviano verso il presbiterio mentre l’assemblea esegue un festoso canto di accoglienza (CE, n. 1180). Se opportuno, il Vescovo fa una breve sosta di silenziosa adorazione davanti all’altare del SS. Sacramento prima di recarsi nel presbiterio.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Giunto il Vescovo nel presbiterio, il Diacono (o il Parroco) invita l’Assemblea a pregare per il Vescovo: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Preghiamo, carissimi, per il nostro Vescovo Michele: il Signore lo assista sempre con la potenza del suo Spirito, perché edifichi in mezzo a noi la Chiesa di Cristo. In questi giorni di Visita Pastorale, con la sua Parola, con l’esempio e con l’autorità che egli ha ricevuto nell’ordinazione episcopale, ci edifichi nella verità e nella santità.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Il Vescovo si inginocchia davanti all’altare.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Dopo un breve momento di silenziosa preghiera il parroco recita la seguente orazione: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Preghiamo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O Dio, Pastore eterno, che edifichi la Chiesa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con la multiforme ricchezza dei tuoi doni,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e la governi con la forza del tuo amore concedi al tuo servo,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il Vescovo Michele, che hai posto a capo della Chiesa di Lecce,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di presiederla in nome di Cristo maestro, sacerdote e pastore. </w:t>
      </w:r>
    </w:p>
    <w:p w:rsidR="00C829F3"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Per Cristo nostro Signore. </w:t>
      </w:r>
    </w:p>
    <w:p w:rsidR="008379AA" w:rsidRDefault="008379AA" w:rsidP="0035677C">
      <w:pPr>
        <w:spacing w:before="100" w:beforeAutospacing="1" w:after="100" w:afterAutospacing="1"/>
        <w:jc w:val="both"/>
        <w:rPr>
          <w:rFonts w:ascii="Book Antiqua" w:eastAsia="Times New Roman" w:hAnsi="Book Antiqua" w:cs="Open Sans"/>
          <w:color w:val="2E7EC0"/>
          <w:sz w:val="28"/>
          <w:szCs w:val="28"/>
          <w:lang w:eastAsia="en-GB"/>
        </w:rPr>
      </w:pPr>
    </w:p>
    <w:p w:rsidR="008379AA" w:rsidRDefault="008379AA" w:rsidP="0035677C">
      <w:pPr>
        <w:spacing w:before="100" w:beforeAutospacing="1" w:after="100" w:afterAutospacing="1"/>
        <w:jc w:val="both"/>
        <w:rPr>
          <w:rFonts w:ascii="Book Antiqua" w:eastAsia="Times New Roman" w:hAnsi="Book Antiqua" w:cs="Open Sans"/>
          <w:color w:val="2E7EC0"/>
          <w:sz w:val="28"/>
          <w:szCs w:val="28"/>
          <w:lang w:eastAsia="en-GB"/>
        </w:rPr>
      </w:pP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L’assemblea: </w:t>
      </w:r>
    </w:p>
    <w:p w:rsidR="0035677C" w:rsidRPr="008379AA" w:rsidRDefault="0035677C" w:rsidP="0035677C">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7A7A7A"/>
          <w:sz w:val="28"/>
          <w:szCs w:val="28"/>
          <w:lang w:eastAsia="en-GB"/>
        </w:rPr>
        <w:t>Amen </w:t>
      </w:r>
    </w:p>
    <w:p w:rsidR="0035677C" w:rsidRPr="008379AA" w:rsidRDefault="0035677C" w:rsidP="00C829F3">
      <w:pPr>
        <w:spacing w:before="100" w:beforeAutospacing="1" w:after="100" w:afterAutospacing="1"/>
        <w:jc w:val="both"/>
        <w:rPr>
          <w:rFonts w:ascii="Book Antiqua" w:eastAsia="Times New Roman" w:hAnsi="Book Antiqua" w:cs="Open Sans"/>
          <w:color w:val="7A7A7A"/>
          <w:sz w:val="28"/>
          <w:szCs w:val="28"/>
          <w:lang w:eastAsia="en-GB"/>
        </w:rPr>
      </w:pPr>
      <w:r w:rsidRPr="008379AA">
        <w:rPr>
          <w:rFonts w:ascii="Book Antiqua" w:eastAsia="Times New Roman" w:hAnsi="Book Antiqua" w:cs="Open Sans"/>
          <w:color w:val="2E7EC0"/>
          <w:sz w:val="28"/>
          <w:szCs w:val="28"/>
          <w:lang w:eastAsia="en-GB"/>
        </w:rPr>
        <w:t>Il Vescovo riceve il saluto del Parroco. Al termine il Vescovo risponde al Saluto e spiega quali sono le incombenze in occasione della visita (Cf CE, n. 1180). Segue la celebrazione Eucaristica.</w:t>
      </w:r>
    </w:p>
    <w:sectPr w:rsidR="0035677C" w:rsidRPr="008379AA" w:rsidSect="00C829F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10A4" w:rsidRDefault="00E610A4" w:rsidP="008379AA">
      <w:r>
        <w:separator/>
      </w:r>
    </w:p>
  </w:endnote>
  <w:endnote w:type="continuationSeparator" w:id="0">
    <w:p w:rsidR="00E610A4" w:rsidRDefault="00E610A4" w:rsidP="00837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10A4" w:rsidRDefault="00E610A4" w:rsidP="008379AA">
      <w:r>
        <w:separator/>
      </w:r>
    </w:p>
  </w:footnote>
  <w:footnote w:type="continuationSeparator" w:id="0">
    <w:p w:rsidR="00E610A4" w:rsidRDefault="00E610A4" w:rsidP="00837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379AA" w:rsidRDefault="008379AA">
    <w:pPr>
      <w:pStyle w:val="Header"/>
    </w:pPr>
    <w:r>
      <w:rPr>
        <w:noProof/>
      </w:rPr>
      <w:drawing>
        <wp:inline distT="0" distB="0" distL="0" distR="0" wp14:anchorId="345585C8" wp14:editId="4FFA2A03">
          <wp:extent cx="1828800" cy="7989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39065" cy="8033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7C"/>
    <w:rsid w:val="0035677C"/>
    <w:rsid w:val="008379AA"/>
    <w:rsid w:val="00C829F3"/>
    <w:rsid w:val="00E610A4"/>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0C105E2B"/>
  <w15:chartTrackingRefBased/>
  <w15:docId w15:val="{A7091008-F6D3-9045-8511-68E2D7B9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5677C"/>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677C"/>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35677C"/>
  </w:style>
  <w:style w:type="paragraph" w:styleId="NormalWeb">
    <w:name w:val="Normal (Web)"/>
    <w:basedOn w:val="Normal"/>
    <w:uiPriority w:val="99"/>
    <w:semiHidden/>
    <w:unhideWhenUsed/>
    <w:rsid w:val="0035677C"/>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8379AA"/>
    <w:pPr>
      <w:tabs>
        <w:tab w:val="center" w:pos="4513"/>
        <w:tab w:val="right" w:pos="9026"/>
      </w:tabs>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513"/>
        <w:tab w:val="right" w:pos="9026"/>
      </w:tabs>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21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Desirè Margherita Latino</dc:creator>
  <cp:keywords/>
  <dc:description/>
  <cp:lastModifiedBy>Desirè Margherita Latino</cp:lastModifiedBy>
  <cp:revision>2</cp:revision>
  <dcterms:created xsi:type="dcterms:W3CDTF">2023-03-01T10:32:00Z</dcterms:created>
  <dcterms:modified xsi:type="dcterms:W3CDTF">2023-03-01T12:06:00Z</dcterms:modified>
</cp:coreProperties>
</file>